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756" w:rsidRDefault="006D0756" w:rsidP="006D0756">
      <w:pPr>
        <w:widowControl/>
        <w:tabs>
          <w:tab w:val="center" w:pos="5220"/>
        </w:tabs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/>
        </w:rPr>
        <w:t>FORM 2</w:t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  <w:b/>
        </w:rPr>
        <w:t>TAX ENFORCEMENT LIST</w:t>
      </w:r>
    </w:p>
    <w:p w:rsidR="006D0756" w:rsidRDefault="006D0756" w:rsidP="006D0756">
      <w:pPr>
        <w:widowControl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rPr>
          <w:rFonts w:ascii="Times New Roman" w:hAnsi="Times New Roman"/>
        </w:rPr>
      </w:pPr>
      <w:r>
        <w:rPr>
          <w:rFonts w:ascii="Times New Roman" w:hAnsi="Times New Roman"/>
        </w:rPr>
        <w:t>(Section 4)</w:t>
      </w:r>
    </w:p>
    <w:p w:rsidR="006D0756" w:rsidRDefault="006D0756" w:rsidP="006D0756">
      <w:pPr>
        <w:widowControl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rPr>
          <w:rFonts w:ascii="Times New Roman" w:hAnsi="Times New Roman"/>
          <w:sz w:val="16"/>
        </w:rPr>
      </w:pPr>
    </w:p>
    <w:p w:rsidR="006D0756" w:rsidRDefault="006D0756" w:rsidP="006D0756">
      <w:pPr>
        <w:widowControl/>
        <w:tabs>
          <w:tab w:val="center" w:pos="52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  <w:u w:val="single"/>
        </w:rPr>
        <w:t xml:space="preserve">                                                                                                                                                         </w:t>
      </w:r>
    </w:p>
    <w:p w:rsidR="006D0756" w:rsidRDefault="006D0756" w:rsidP="006D0756">
      <w:pPr>
        <w:widowControl/>
        <w:tabs>
          <w:tab w:val="center" w:pos="5220"/>
        </w:tabs>
        <w:outlineLvl w:val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20"/>
        </w:rPr>
        <w:t>Name of Municipality</w:t>
      </w:r>
    </w:p>
    <w:p w:rsidR="006D0756" w:rsidRDefault="006D0756" w:rsidP="006D0756">
      <w:pPr>
        <w:widowControl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rPr>
          <w:rFonts w:ascii="Times New Roman" w:hAnsi="Times New Roman"/>
        </w:rPr>
      </w:pPr>
    </w:p>
    <w:p w:rsidR="006D0756" w:rsidRDefault="006D0756" w:rsidP="006D0756">
      <w:pPr>
        <w:widowControl/>
        <w:tabs>
          <w:tab w:val="center" w:pos="5220"/>
        </w:tabs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b/>
            </w:rPr>
            <w:t>PROVINCE</w:t>
          </w:r>
        </w:smartTag>
        <w:r>
          <w:rPr>
            <w:rFonts w:ascii="Times New Roman" w:hAnsi="Times New Roman"/>
            <w:b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b/>
            </w:rPr>
            <w:t>SASKATCHEWAN</w:t>
          </w:r>
        </w:smartTag>
      </w:smartTag>
    </w:p>
    <w:p w:rsidR="006D0756" w:rsidRDefault="006D0756" w:rsidP="006D0756">
      <w:pPr>
        <w:widowControl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rPr>
          <w:rFonts w:ascii="Times New Roman" w:hAnsi="Times New Roman"/>
        </w:rPr>
      </w:pPr>
    </w:p>
    <w:p w:rsidR="006D0756" w:rsidRDefault="006D0756" w:rsidP="006D0756">
      <w:pPr>
        <w:widowControl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ind w:righ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Notice is hereby given under </w:t>
      </w:r>
      <w:r>
        <w:rPr>
          <w:rFonts w:ascii="Times New Roman" w:hAnsi="Times New Roman"/>
          <w:i/>
        </w:rPr>
        <w:t>The Tax Enforcement Act</w:t>
      </w:r>
      <w:r>
        <w:rPr>
          <w:rFonts w:ascii="Times New Roman" w:hAnsi="Times New Roman"/>
        </w:rPr>
        <w:t xml:space="preserve"> that unless the arrears and costs appearing opposite the land and title number described in the following list are fully paid before the </w:t>
      </w:r>
      <w:r>
        <w:rPr>
          <w:rFonts w:ascii="Times New Roman" w:hAnsi="Times New Roman"/>
          <w:u w:val="single"/>
        </w:rPr>
        <w:t xml:space="preserve">                   </w:t>
      </w:r>
      <w:r>
        <w:rPr>
          <w:rFonts w:ascii="Times New Roman" w:hAnsi="Times New Roman"/>
        </w:rPr>
        <w:t xml:space="preserve">  day of  </w:t>
      </w:r>
      <w:r>
        <w:rPr>
          <w:rFonts w:ascii="Times New Roman" w:hAnsi="Times New Roman"/>
          <w:u w:val="single"/>
        </w:rPr>
        <w:t xml:space="preserve">                                     </w:t>
      </w:r>
      <w:proofErr w:type="gramStart"/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u w:val="single"/>
        </w:rPr>
        <w:t xml:space="preserve">                 </w:t>
      </w:r>
      <w:r>
        <w:rPr>
          <w:rFonts w:ascii="Times New Roman" w:hAnsi="Times New Roman"/>
        </w:rPr>
        <w:t>,</w:t>
      </w:r>
      <w:proofErr w:type="gramEnd"/>
      <w:r>
        <w:rPr>
          <w:rFonts w:ascii="Times New Roman" w:hAnsi="Times New Roman"/>
        </w:rPr>
        <w:t xml:space="preserve"> an interest based on a tax lien will be registered against the land.</w:t>
      </w:r>
    </w:p>
    <w:p w:rsidR="006D0756" w:rsidRDefault="006D0756" w:rsidP="006D0756">
      <w:pPr>
        <w:widowControl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ind w:right="1080"/>
        <w:rPr>
          <w:rFonts w:ascii="Times New Roman" w:hAnsi="Times New Roman"/>
        </w:rPr>
      </w:pPr>
    </w:p>
    <w:p w:rsidR="006D0756" w:rsidRDefault="006D0756" w:rsidP="006D0756">
      <w:pPr>
        <w:widowControl/>
        <w:tabs>
          <w:tab w:val="center" w:pos="4680"/>
        </w:tabs>
        <w:ind w:right="1080"/>
        <w:rPr>
          <w:rFonts w:ascii="Times New Roman" w:hAnsi="Times New Roman"/>
        </w:rPr>
      </w:pPr>
      <w:r>
        <w:rPr>
          <w:rFonts w:ascii="Times New Roman" w:hAnsi="Times New Roman"/>
        </w:rPr>
        <w:tab/>
        <w:t>(Date to be inserted must be at least sixty days after date of advertising)</w:t>
      </w:r>
    </w:p>
    <w:p w:rsidR="006D0756" w:rsidRDefault="006D0756" w:rsidP="006D0756">
      <w:pPr>
        <w:widowControl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ind w:right="1080"/>
        <w:rPr>
          <w:rFonts w:ascii="Times New Roman" w:hAnsi="Times New Roman"/>
        </w:rPr>
      </w:pPr>
    </w:p>
    <w:p w:rsidR="006D0756" w:rsidRDefault="006D0756" w:rsidP="006D0756">
      <w:pPr>
        <w:widowControl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ind w:left="1440" w:right="1080" w:hanging="720"/>
        <w:rPr>
          <w:rFonts w:ascii="Times New Roman" w:hAnsi="Times New Roman"/>
        </w:rPr>
      </w:pPr>
      <w:r>
        <w:rPr>
          <w:rFonts w:ascii="Times New Roman" w:hAnsi="Times New Roman"/>
        </w:rPr>
        <w:t>Note:</w:t>
      </w:r>
      <w:r>
        <w:rPr>
          <w:rFonts w:ascii="Times New Roman" w:hAnsi="Times New Roman"/>
        </w:rPr>
        <w:tab/>
        <w:t xml:space="preserve">A sum for costs in an amount required by subsection 4(3) of </w:t>
      </w:r>
      <w:r>
        <w:rPr>
          <w:rFonts w:ascii="Times New Roman" w:hAnsi="Times New Roman"/>
          <w:i/>
        </w:rPr>
        <w:t>The Tax Enforcement Act</w:t>
      </w:r>
      <w:r>
        <w:rPr>
          <w:rFonts w:ascii="Times New Roman" w:hAnsi="Times New Roman"/>
        </w:rPr>
        <w:t xml:space="preserve"> is included in the amount shown against each parcel</w:t>
      </w:r>
    </w:p>
    <w:p w:rsidR="006D0756" w:rsidRDefault="006D0756" w:rsidP="006D0756">
      <w:pPr>
        <w:widowControl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ind w:right="1080"/>
        <w:rPr>
          <w:rFonts w:ascii="Times New Roman" w:hAnsi="Times New Roman"/>
          <w:sz w:val="16"/>
        </w:rPr>
      </w:pPr>
    </w:p>
    <w:p w:rsidR="006D0756" w:rsidRDefault="006D0756" w:rsidP="006D0756">
      <w:pPr>
        <w:widowControl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ind w:right="1080"/>
        <w:rPr>
          <w:rFonts w:ascii="Times New Roman" w:hAnsi="Times New Roman"/>
          <w:sz w:val="16"/>
        </w:rPr>
      </w:pPr>
    </w:p>
    <w:tbl>
      <w:tblPr>
        <w:tblW w:w="10264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90"/>
        <w:gridCol w:w="545"/>
        <w:gridCol w:w="545"/>
        <w:gridCol w:w="2255"/>
        <w:gridCol w:w="923"/>
        <w:gridCol w:w="999"/>
        <w:gridCol w:w="1362"/>
        <w:gridCol w:w="1180"/>
        <w:gridCol w:w="1365"/>
      </w:tblGrid>
      <w:tr w:rsidR="006D0756" w:rsidTr="006D0756">
        <w:tblPrEx>
          <w:tblCellMar>
            <w:top w:w="0" w:type="dxa"/>
            <w:bottom w:w="0" w:type="dxa"/>
          </w:tblCellMar>
        </w:tblPrEx>
        <w:trPr>
          <w:cantSplit/>
          <w:trHeight w:val="335"/>
          <w:tblHeader/>
        </w:trPr>
        <w:tc>
          <w:tcPr>
            <w:tcW w:w="10264" w:type="dxa"/>
            <w:gridSpan w:val="9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4" w:space="0" w:color="auto"/>
            </w:tcBorders>
          </w:tcPr>
          <w:p w:rsidR="006D0756" w:rsidRDefault="006D0756" w:rsidP="006D0756">
            <w:pPr>
              <w:widowControl/>
              <w:rPr>
                <w:sz w:val="16"/>
              </w:rPr>
            </w:pPr>
          </w:p>
          <w:p w:rsidR="006D0756" w:rsidRPr="005908D2" w:rsidRDefault="006D0756" w:rsidP="006D0756">
            <w:pPr>
              <w:widowControl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DESCRIPTION OF PROPERTY</w:t>
            </w:r>
          </w:p>
        </w:tc>
      </w:tr>
      <w:tr w:rsidR="006D0756" w:rsidTr="006D0756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:rsidR="006D0756" w:rsidRDefault="006D0756" w:rsidP="006D0756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Part of </w:t>
            </w:r>
            <w:smartTag w:uri="urn:schemas-microsoft-com:office:smarttags" w:element="place">
              <w:r>
                <w:rPr>
                  <w:rFonts w:ascii="Times New Roman" w:hAnsi="Times New Roman"/>
                  <w:sz w:val="16"/>
                </w:rPr>
                <w:t>Lot</w:t>
              </w:r>
            </w:smartTag>
          </w:p>
        </w:tc>
        <w:tc>
          <w:tcPr>
            <w:tcW w:w="545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0756" w:rsidRDefault="006D0756" w:rsidP="006D0756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sz w:val="16"/>
              </w:rPr>
            </w:pPr>
            <w:smartTag w:uri="urn:schemas-microsoft-com:office:smarttags" w:element="place">
              <w:r>
                <w:rPr>
                  <w:rFonts w:ascii="Times New Roman" w:hAnsi="Times New Roman"/>
                  <w:sz w:val="16"/>
                </w:rPr>
                <w:t>Lot</w:t>
              </w:r>
            </w:smartTag>
          </w:p>
        </w:tc>
        <w:tc>
          <w:tcPr>
            <w:tcW w:w="545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0756" w:rsidRDefault="006D0756" w:rsidP="006D0756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Blk</w:t>
            </w:r>
            <w:proofErr w:type="spellEnd"/>
          </w:p>
        </w:tc>
        <w:tc>
          <w:tcPr>
            <w:tcW w:w="2255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:rsidR="006D0756" w:rsidRDefault="006D0756" w:rsidP="006D0756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center" w:pos="1455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ab/>
              <w:t>Plan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:rsidR="006D0756" w:rsidRDefault="006D0756" w:rsidP="006D0756">
            <w:pPr>
              <w:widowControl/>
              <w:tabs>
                <w:tab w:val="center" w:pos="1455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sz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:rsidR="006D0756" w:rsidRDefault="006D0756" w:rsidP="006D0756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Title No.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56" w:rsidRDefault="006D0756" w:rsidP="006D0756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Total Arrears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56" w:rsidRDefault="006D0756" w:rsidP="006D0756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Costs Advertising</w:t>
            </w:r>
          </w:p>
        </w:tc>
        <w:tc>
          <w:tcPr>
            <w:tcW w:w="136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D0756" w:rsidRDefault="006D0756" w:rsidP="006D0756">
            <w:pPr>
              <w:widowControl/>
              <w:rPr>
                <w:sz w:val="16"/>
              </w:rPr>
            </w:pPr>
          </w:p>
          <w:p w:rsidR="006D0756" w:rsidRDefault="006D0756" w:rsidP="006D0756">
            <w:pPr>
              <w:widowControl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Total Arrears</w:t>
            </w:r>
          </w:p>
          <w:p w:rsidR="006D0756" w:rsidRPr="00D22E5A" w:rsidRDefault="006D0756" w:rsidP="006D0756">
            <w:pPr>
              <w:widowControl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and Costs</w:t>
            </w:r>
          </w:p>
        </w:tc>
      </w:tr>
      <w:tr w:rsidR="006D0756" w:rsidTr="006D0756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090" w:type="dxa"/>
            <w:tcBorders>
              <w:top w:val="single" w:sz="7" w:space="0" w:color="000000"/>
              <w:left w:val="single" w:sz="4" w:space="0" w:color="auto"/>
              <w:bottom w:val="double" w:sz="7" w:space="0" w:color="000000"/>
              <w:right w:val="single" w:sz="7" w:space="0" w:color="000000"/>
            </w:tcBorders>
          </w:tcPr>
          <w:p w:rsidR="006D0756" w:rsidRDefault="006D0756" w:rsidP="006D0756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Part of Section</w:t>
            </w:r>
          </w:p>
        </w:tc>
        <w:tc>
          <w:tcPr>
            <w:tcW w:w="545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6D0756" w:rsidRDefault="006D0756" w:rsidP="006D0756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Sec</w:t>
            </w:r>
          </w:p>
        </w:tc>
        <w:tc>
          <w:tcPr>
            <w:tcW w:w="545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6D0756" w:rsidRDefault="006D0756" w:rsidP="006D0756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Twp</w:t>
            </w:r>
          </w:p>
        </w:tc>
        <w:tc>
          <w:tcPr>
            <w:tcW w:w="2255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4" w:space="0" w:color="auto"/>
            </w:tcBorders>
          </w:tcPr>
          <w:p w:rsidR="006D0756" w:rsidRDefault="006D0756" w:rsidP="006D0756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center" w:pos="1455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     Range</w:t>
            </w:r>
          </w:p>
        </w:tc>
        <w:tc>
          <w:tcPr>
            <w:tcW w:w="923" w:type="dxa"/>
            <w:tcBorders>
              <w:top w:val="single" w:sz="7" w:space="0" w:color="000000"/>
              <w:left w:val="single" w:sz="4" w:space="0" w:color="auto"/>
              <w:bottom w:val="double" w:sz="7" w:space="0" w:color="000000"/>
              <w:right w:val="single" w:sz="7" w:space="0" w:color="000000"/>
            </w:tcBorders>
          </w:tcPr>
          <w:p w:rsidR="006D0756" w:rsidRDefault="006D0756" w:rsidP="006D0756">
            <w:pPr>
              <w:widowControl/>
              <w:tabs>
                <w:tab w:val="center" w:pos="1455"/>
                <w:tab w:val="left" w:pos="1800"/>
                <w:tab w:val="left" w:pos="3600"/>
                <w:tab w:val="left" w:pos="4140"/>
                <w:tab w:val="left" w:pos="5040"/>
              </w:tabs>
              <w:spacing w:line="12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</w:t>
            </w:r>
          </w:p>
          <w:p w:rsidR="006D0756" w:rsidRDefault="006D0756" w:rsidP="006D0756">
            <w:pPr>
              <w:pStyle w:val="BodyText3"/>
              <w:widowControl/>
              <w:tabs>
                <w:tab w:val="center" w:pos="1455"/>
                <w:tab w:val="left" w:pos="1800"/>
                <w:tab w:val="left" w:pos="3600"/>
                <w:tab w:val="left" w:pos="4140"/>
                <w:tab w:val="left" w:pos="5040"/>
              </w:tabs>
              <w:spacing w:after="0" w:line="12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/>
                  </w:rPr>
                  <w:t>Meridian</w:t>
                </w:r>
              </w:smartTag>
            </w:smartTag>
          </w:p>
          <w:p w:rsidR="006D0756" w:rsidRDefault="006D0756" w:rsidP="006D0756">
            <w:pPr>
              <w:widowControl/>
              <w:tabs>
                <w:tab w:val="center" w:pos="1455"/>
                <w:tab w:val="left" w:pos="1800"/>
                <w:tab w:val="left" w:pos="3600"/>
                <w:tab w:val="left" w:pos="4140"/>
                <w:tab w:val="left" w:pos="5040"/>
              </w:tabs>
              <w:spacing w:line="240" w:lineRule="exact"/>
              <w:rPr>
                <w:rFonts w:ascii="Times New Roman" w:hAnsi="Times New Roman"/>
                <w:sz w:val="16"/>
              </w:rPr>
            </w:pP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4" w:space="0" w:color="auto"/>
            </w:tcBorders>
          </w:tcPr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sz w:val="16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sz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sz w:val="16"/>
              </w:rPr>
            </w:pPr>
          </w:p>
        </w:tc>
        <w:tc>
          <w:tcPr>
            <w:tcW w:w="13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D0756" w:rsidRDefault="006D0756" w:rsidP="006D0756">
            <w:pPr>
              <w:widowControl/>
              <w:rPr>
                <w:sz w:val="16"/>
              </w:rPr>
            </w:pPr>
          </w:p>
        </w:tc>
      </w:tr>
      <w:tr w:rsidR="006D0756" w:rsidTr="006D0756">
        <w:tblPrEx>
          <w:tblCellMar>
            <w:top w:w="0" w:type="dxa"/>
            <w:bottom w:w="0" w:type="dxa"/>
          </w:tblCellMar>
        </w:tblPrEx>
        <w:trPr>
          <w:trHeight w:val="5262"/>
        </w:trPr>
        <w:tc>
          <w:tcPr>
            <w:tcW w:w="1090" w:type="dxa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7" w:space="0" w:color="000000"/>
            </w:tcBorders>
          </w:tcPr>
          <w:p w:rsidR="006D0756" w:rsidRDefault="006D0756" w:rsidP="006D0756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sz w:val="16"/>
              </w:rPr>
            </w:pPr>
          </w:p>
        </w:tc>
        <w:tc>
          <w:tcPr>
            <w:tcW w:w="545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6D0756" w:rsidRDefault="006D0756" w:rsidP="006D0756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sz w:val="16"/>
              </w:rPr>
            </w:pPr>
          </w:p>
        </w:tc>
        <w:tc>
          <w:tcPr>
            <w:tcW w:w="545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6D0756" w:rsidRDefault="006D0756" w:rsidP="006D0756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sz w:val="16"/>
              </w:rPr>
            </w:pPr>
          </w:p>
        </w:tc>
        <w:tc>
          <w:tcPr>
            <w:tcW w:w="2255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4" w:space="0" w:color="auto"/>
            </w:tcBorders>
          </w:tcPr>
          <w:p w:rsidR="006D0756" w:rsidRDefault="006D0756" w:rsidP="006D0756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sz w:val="16"/>
              </w:rPr>
            </w:pPr>
          </w:p>
        </w:tc>
        <w:tc>
          <w:tcPr>
            <w:tcW w:w="923" w:type="dxa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7" w:space="0" w:color="000000"/>
            </w:tcBorders>
          </w:tcPr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sz w:val="16"/>
              </w:rPr>
            </w:pP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4" w:space="0" w:color="auto"/>
            </w:tcBorders>
          </w:tcPr>
          <w:p w:rsidR="006D0756" w:rsidRDefault="006D0756" w:rsidP="006D0756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sz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56" w:rsidRDefault="006D0756" w:rsidP="006D0756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sz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56" w:rsidRDefault="006D0756" w:rsidP="006D0756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  <w:u w:val="single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  <w:u w:val="single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  <w:u w:val="single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  <w:u w:val="single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  <w:u w:val="single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  <w:u w:val="single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  <w:u w:val="single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  <w:u w:val="single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  <w:u w:val="single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  <w:u w:val="single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  <w:u w:val="single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  <w:u w:val="single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  <w:u w:val="single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  <w:u w:val="single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  <w:u w:val="single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  <w:u w:val="single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  <w:u w:val="single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  <w:u w:val="single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  <w:u w:val="single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  <w:u w:val="single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sz w:val="16"/>
                <w:u w:val="single"/>
              </w:rPr>
            </w:pPr>
          </w:p>
          <w:p w:rsidR="006D0756" w:rsidRDefault="006D0756" w:rsidP="006D075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756" w:rsidRDefault="006D0756" w:rsidP="006D0756">
            <w:pPr>
              <w:widowControl/>
              <w:rPr>
                <w:sz w:val="16"/>
              </w:rPr>
            </w:pPr>
          </w:p>
        </w:tc>
      </w:tr>
    </w:tbl>
    <w:p w:rsidR="006D0756" w:rsidRDefault="006D0756" w:rsidP="006D0756">
      <w:pPr>
        <w:widowControl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ind w:right="1080" w:firstLine="504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</w:t>
      </w:r>
    </w:p>
    <w:p w:rsidR="006D0756" w:rsidRDefault="006D0756" w:rsidP="006D0756">
      <w:pPr>
        <w:widowControl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ind w:right="1080"/>
        <w:rPr>
          <w:rFonts w:ascii="Times New Roman" w:hAnsi="Times New Roman"/>
          <w:sz w:val="16"/>
        </w:rPr>
      </w:pPr>
    </w:p>
    <w:p w:rsidR="006D0756" w:rsidRDefault="006D0756" w:rsidP="006D0756">
      <w:pPr>
        <w:widowControl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ind w:righ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Dated this </w:t>
      </w:r>
      <w:r>
        <w:rPr>
          <w:rFonts w:ascii="Times New Roman" w:hAnsi="Times New Roman"/>
          <w:u w:val="single"/>
        </w:rPr>
        <w:t xml:space="preserve">          </w:t>
      </w:r>
      <w:r>
        <w:rPr>
          <w:rFonts w:ascii="Times New Roman" w:hAnsi="Times New Roman"/>
        </w:rPr>
        <w:t xml:space="preserve"> day of </w:t>
      </w:r>
      <w:r>
        <w:rPr>
          <w:rFonts w:ascii="Times New Roman" w:hAnsi="Times New Roman"/>
          <w:u w:val="single"/>
        </w:rPr>
        <w:t xml:space="preserve">                                </w:t>
      </w:r>
      <w:r>
        <w:rPr>
          <w:rFonts w:ascii="Times New Roman" w:hAnsi="Times New Roman"/>
        </w:rPr>
        <w:t xml:space="preserve">,  </w:t>
      </w:r>
      <w:r>
        <w:rPr>
          <w:rFonts w:ascii="Times New Roman" w:hAnsi="Times New Roman"/>
          <w:u w:val="single"/>
        </w:rPr>
        <w:t xml:space="preserve">           </w:t>
      </w:r>
    </w:p>
    <w:p w:rsidR="006D0756" w:rsidRDefault="006D0756" w:rsidP="006D0756">
      <w:pPr>
        <w:widowControl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ind w:right="1080"/>
        <w:rPr>
          <w:rFonts w:ascii="Times New Roman" w:hAnsi="Times New Roman"/>
        </w:rPr>
      </w:pPr>
    </w:p>
    <w:p w:rsidR="006D0756" w:rsidRDefault="006D0756" w:rsidP="006D0756">
      <w:pPr>
        <w:widowControl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ind w:right="1080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 xml:space="preserve">                                                             </w:t>
      </w:r>
      <w:r>
        <w:rPr>
          <w:rFonts w:ascii="Times New Roman" w:hAnsi="Times New Roman"/>
          <w:u w:val="single"/>
        </w:rPr>
        <w:t xml:space="preserve">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Treasurer</w:t>
      </w:r>
    </w:p>
    <w:p w:rsidR="006D0756" w:rsidRDefault="006D0756" w:rsidP="006D0756">
      <w:pPr>
        <w:widowControl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ind w:right="1080" w:firstLine="360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</w:t>
      </w:r>
    </w:p>
    <w:p w:rsidR="006D0756" w:rsidRDefault="006D0756" w:rsidP="006D0756">
      <w:pPr>
        <w:widowControl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ind w:right="1080" w:firstLine="3600"/>
        <w:rPr>
          <w:rFonts w:ascii="Times New Roman" w:hAnsi="Times New Roman"/>
          <w:sz w:val="16"/>
        </w:rPr>
      </w:pPr>
    </w:p>
    <w:p w:rsidR="006D0756" w:rsidRDefault="006D0756" w:rsidP="006D0756">
      <w:pPr>
        <w:widowControl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ind w:right="1080" w:firstLine="3600"/>
        <w:rPr>
          <w:rFonts w:ascii="Times New Roman" w:hAnsi="Times New Roman"/>
          <w:sz w:val="16"/>
        </w:rPr>
      </w:pPr>
    </w:p>
    <w:p w:rsidR="006D0756" w:rsidRDefault="006D0756" w:rsidP="006D0756">
      <w:pPr>
        <w:widowControl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ind w:right="1080" w:firstLine="3600"/>
        <w:rPr>
          <w:rFonts w:ascii="Times New Roman" w:hAnsi="Times New Roman"/>
          <w:sz w:val="16"/>
        </w:rPr>
        <w:sectPr w:rsidR="006D0756">
          <w:endnotePr>
            <w:numFmt w:val="decimal"/>
          </w:endnotePr>
          <w:pgSz w:w="12240" w:h="15840"/>
          <w:pgMar w:top="1008" w:right="360" w:bottom="1008" w:left="1440" w:header="1008" w:footer="1008" w:gutter="0"/>
          <w:cols w:space="720"/>
          <w:noEndnote/>
        </w:sectPr>
      </w:pPr>
    </w:p>
    <w:p w:rsidR="006D0756" w:rsidRDefault="006D0756"/>
    <w:sectPr w:rsidR="006D075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87861">
      <w:r>
        <w:separator/>
      </w:r>
    </w:p>
  </w:endnote>
  <w:endnote w:type="continuationSeparator" w:id="0">
    <w:p w:rsidR="00000000" w:rsidRDefault="0098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87861">
      <w:r>
        <w:separator/>
      </w:r>
    </w:p>
  </w:footnote>
  <w:footnote w:type="continuationSeparator" w:id="0">
    <w:p w:rsidR="00000000" w:rsidRDefault="00987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56"/>
    <w:rsid w:val="006D0756"/>
    <w:rsid w:val="0098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0756"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rsid w:val="006D0756"/>
    <w:pPr>
      <w:spacing w:after="1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0756"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rsid w:val="006D0756"/>
    <w:pPr>
      <w:spacing w:after="1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2</vt:lpstr>
    </vt:vector>
  </TitlesOfParts>
  <Company>Information Technology Office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</dc:title>
  <dc:creator>bbjornda</dc:creator>
  <cp:lastModifiedBy>mmccloy</cp:lastModifiedBy>
  <cp:revision>2</cp:revision>
  <dcterms:created xsi:type="dcterms:W3CDTF">2017-08-24T17:44:00Z</dcterms:created>
  <dcterms:modified xsi:type="dcterms:W3CDTF">2017-08-24T17:44:00Z</dcterms:modified>
</cp:coreProperties>
</file>